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B" w:rsidRPr="00DC73DB" w:rsidRDefault="0082311B" w:rsidP="00DC73DB">
      <w:pPr>
        <w:pStyle w:val="paragraph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C73DB">
        <w:rPr>
          <w:rStyle w:val="eop"/>
          <w:color w:val="000000"/>
          <w:sz w:val="28"/>
          <w:szCs w:val="28"/>
        </w:rPr>
        <w:t> </w:t>
      </w:r>
    </w:p>
    <w:p w:rsidR="00616EBC" w:rsidRDefault="00616EBC" w:rsidP="008231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616EBC" w:rsidRDefault="00616EBC" w:rsidP="008231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616EBC" w:rsidRDefault="00616EBC" w:rsidP="008231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82311B" w:rsidRPr="00DC73DB" w:rsidRDefault="0082311B" w:rsidP="0082311B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b/>
          <w:bCs/>
          <w:color w:val="000000"/>
          <w:sz w:val="28"/>
          <w:szCs w:val="28"/>
        </w:rPr>
        <w:t>Положение 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b/>
          <w:bCs/>
          <w:color w:val="000000"/>
          <w:sz w:val="28"/>
          <w:szCs w:val="28"/>
        </w:rPr>
        <w:t xml:space="preserve">о </w:t>
      </w:r>
      <w:r w:rsidRPr="00DC73DB">
        <w:rPr>
          <w:rStyle w:val="contextualspellingandgrammarerror"/>
          <w:b/>
          <w:bCs/>
          <w:color w:val="000000"/>
          <w:sz w:val="28"/>
          <w:szCs w:val="28"/>
        </w:rPr>
        <w:t xml:space="preserve">проведении  </w:t>
      </w:r>
      <w:r w:rsidR="00DC73DB">
        <w:rPr>
          <w:rStyle w:val="contextualspellingandgrammarerror"/>
          <w:b/>
          <w:bCs/>
          <w:color w:val="000000"/>
          <w:sz w:val="28"/>
          <w:szCs w:val="28"/>
        </w:rPr>
        <w:t>открытого</w:t>
      </w:r>
      <w:r w:rsidRPr="00DC73DB">
        <w:rPr>
          <w:rStyle w:val="normaltextrun"/>
          <w:b/>
          <w:bCs/>
          <w:color w:val="000000"/>
          <w:sz w:val="28"/>
          <w:szCs w:val="28"/>
        </w:rPr>
        <w:t xml:space="preserve"> конкурса </w:t>
      </w:r>
      <w:r w:rsidR="00616EBC">
        <w:rPr>
          <w:rStyle w:val="normaltextrun"/>
          <w:b/>
          <w:bCs/>
          <w:color w:val="000000"/>
          <w:sz w:val="28"/>
          <w:szCs w:val="28"/>
        </w:rPr>
        <w:t xml:space="preserve">исполнителей </w:t>
      </w:r>
      <w:r w:rsidRPr="00DC73DB">
        <w:rPr>
          <w:rStyle w:val="normaltextrun"/>
          <w:b/>
          <w:bCs/>
          <w:color w:val="000000"/>
          <w:sz w:val="28"/>
          <w:szCs w:val="28"/>
        </w:rPr>
        <w:t>частушки «Эх, Семеновна!»</w:t>
      </w:r>
      <w:r w:rsidR="00616EBC">
        <w:rPr>
          <w:rStyle w:val="eop"/>
          <w:color w:val="000000"/>
          <w:sz w:val="28"/>
          <w:szCs w:val="28"/>
        </w:rPr>
        <w:t xml:space="preserve">, посвященного памяти Татьяны Семеновны </w:t>
      </w:r>
      <w:proofErr w:type="spellStart"/>
      <w:r w:rsidR="00616EBC">
        <w:rPr>
          <w:rStyle w:val="eop"/>
          <w:color w:val="000000"/>
          <w:sz w:val="28"/>
          <w:szCs w:val="28"/>
        </w:rPr>
        <w:t>Кайгородовой</w:t>
      </w:r>
      <w:proofErr w:type="spellEnd"/>
    </w:p>
    <w:p w:rsidR="0082311B" w:rsidRPr="00DC73DB" w:rsidRDefault="0082311B" w:rsidP="0082311B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b/>
          <w:bCs/>
          <w:color w:val="000000"/>
          <w:sz w:val="28"/>
          <w:szCs w:val="28"/>
        </w:rPr>
        <w:t>1.Основные задачи: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0D750E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750E">
        <w:rPr>
          <w:rStyle w:val="normaltextrun"/>
          <w:color w:val="000000"/>
          <w:sz w:val="28"/>
          <w:szCs w:val="28"/>
        </w:rPr>
        <w:t>- сохранение и пропаганда традиционной народной культуры;</w:t>
      </w:r>
      <w:r w:rsidRPr="000D750E">
        <w:rPr>
          <w:rStyle w:val="eop"/>
          <w:color w:val="000000"/>
          <w:sz w:val="28"/>
          <w:szCs w:val="28"/>
        </w:rPr>
        <w:t> </w:t>
      </w:r>
    </w:p>
    <w:p w:rsidR="0082311B" w:rsidRPr="000D750E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750E">
        <w:rPr>
          <w:rStyle w:val="normaltextrun"/>
          <w:color w:val="000000"/>
          <w:sz w:val="28"/>
          <w:szCs w:val="28"/>
        </w:rPr>
        <w:t>- формирование художественного и эстетического вкуса через традиции народной культуры;</w:t>
      </w:r>
      <w:r w:rsidRPr="000D750E">
        <w:rPr>
          <w:rStyle w:val="eop"/>
          <w:color w:val="000000"/>
          <w:sz w:val="28"/>
          <w:szCs w:val="28"/>
        </w:rPr>
        <w:t> </w:t>
      </w:r>
    </w:p>
    <w:p w:rsidR="0082311B" w:rsidRPr="000D750E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750E">
        <w:rPr>
          <w:rStyle w:val="normaltextrun"/>
          <w:color w:val="000000"/>
          <w:sz w:val="28"/>
          <w:szCs w:val="28"/>
        </w:rPr>
        <w:t>- развитие творческой инициативы и творческого потенциала коллективов художественной самодеятельности;</w:t>
      </w:r>
      <w:r w:rsidRPr="000D750E">
        <w:rPr>
          <w:rStyle w:val="eop"/>
          <w:color w:val="000000"/>
          <w:sz w:val="28"/>
          <w:szCs w:val="28"/>
        </w:rPr>
        <w:t> </w:t>
      </w:r>
    </w:p>
    <w:p w:rsidR="000D750E" w:rsidRPr="000D750E" w:rsidRDefault="0082311B" w:rsidP="0082311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0D750E">
        <w:rPr>
          <w:rStyle w:val="normaltextrun"/>
          <w:color w:val="000000"/>
          <w:sz w:val="28"/>
          <w:szCs w:val="28"/>
        </w:rPr>
        <w:t>- укрепление культурных и профессиональных связей между творческими коллективами, руководителями</w:t>
      </w:r>
      <w:r w:rsidR="000D750E" w:rsidRPr="000D750E">
        <w:rPr>
          <w:rStyle w:val="normaltextrun"/>
          <w:color w:val="000000"/>
          <w:sz w:val="28"/>
          <w:szCs w:val="28"/>
        </w:rPr>
        <w:t>;</w:t>
      </w:r>
    </w:p>
    <w:p w:rsidR="000D750E" w:rsidRDefault="000D750E" w:rsidP="000D750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750E">
        <w:rPr>
          <w:rStyle w:val="normaltextrun"/>
          <w:color w:val="000000"/>
          <w:sz w:val="28"/>
          <w:szCs w:val="28"/>
        </w:rPr>
        <w:t>-</w:t>
      </w:r>
      <w:r w:rsidR="00715D0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сохранение памяти о талантливой частушечнице и певунье Татьяне Семеновне </w:t>
      </w:r>
      <w:proofErr w:type="spellStart"/>
      <w:r>
        <w:rPr>
          <w:rStyle w:val="normaltextrun"/>
          <w:color w:val="000000"/>
          <w:sz w:val="28"/>
          <w:szCs w:val="28"/>
        </w:rPr>
        <w:t>Кайгородовой</w:t>
      </w:r>
      <w:proofErr w:type="spellEnd"/>
      <w:r w:rsidRPr="000D750E">
        <w:rPr>
          <w:color w:val="000000"/>
          <w:sz w:val="28"/>
          <w:szCs w:val="28"/>
        </w:rPr>
        <w:t>;</w:t>
      </w:r>
    </w:p>
    <w:p w:rsidR="000D750E" w:rsidRPr="000D750E" w:rsidRDefault="000D750E" w:rsidP="000D750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50E">
        <w:rPr>
          <w:color w:val="000000"/>
          <w:sz w:val="28"/>
          <w:szCs w:val="28"/>
        </w:rPr>
        <w:t xml:space="preserve"> повышение исполнительского уровня участников конкурса.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b/>
          <w:bCs/>
          <w:color w:val="000000"/>
          <w:sz w:val="28"/>
          <w:szCs w:val="28"/>
        </w:rPr>
        <w:t xml:space="preserve">2. </w:t>
      </w:r>
      <w:r w:rsidR="00DC73DB">
        <w:rPr>
          <w:rStyle w:val="normaltextrun"/>
          <w:b/>
          <w:bCs/>
          <w:color w:val="000000"/>
          <w:sz w:val="28"/>
          <w:szCs w:val="28"/>
        </w:rPr>
        <w:t xml:space="preserve">Место </w:t>
      </w:r>
      <w:r w:rsidRPr="00DC73DB">
        <w:rPr>
          <w:rStyle w:val="contextualspellingandgrammarerror"/>
          <w:b/>
          <w:bCs/>
          <w:color w:val="000000"/>
          <w:sz w:val="28"/>
          <w:szCs w:val="28"/>
        </w:rPr>
        <w:t>и</w:t>
      </w:r>
      <w:r w:rsidRPr="00DC73DB">
        <w:rPr>
          <w:rStyle w:val="normaltextrun"/>
          <w:b/>
          <w:bCs/>
          <w:color w:val="000000"/>
          <w:sz w:val="28"/>
          <w:szCs w:val="28"/>
        </w:rPr>
        <w:t xml:space="preserve"> время проведения</w:t>
      </w:r>
      <w:r w:rsidRPr="00DC73DB">
        <w:rPr>
          <w:rStyle w:val="normaltextrun"/>
          <w:color w:val="000000"/>
          <w:sz w:val="28"/>
          <w:szCs w:val="28"/>
        </w:rPr>
        <w:t>: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DC73DB" w:rsidP="000D750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Конкурс проводится в Андроновском ДК 16 июня 2019</w:t>
      </w:r>
      <w:r w:rsidR="0082311B" w:rsidRPr="00DC73DB"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2311B" w:rsidRPr="00DC73DB">
        <w:rPr>
          <w:rStyle w:val="contextualspellingandgrammarerror"/>
          <w:color w:val="000000"/>
          <w:sz w:val="28"/>
          <w:szCs w:val="28"/>
        </w:rPr>
        <w:t>в</w:t>
      </w:r>
      <w:r>
        <w:rPr>
          <w:rStyle w:val="normaltextrun"/>
          <w:color w:val="000000"/>
          <w:sz w:val="28"/>
          <w:szCs w:val="28"/>
        </w:rPr>
        <w:t xml:space="preserve"> 14</w:t>
      </w:r>
      <w:r w:rsidR="00715D0B">
        <w:rPr>
          <w:rStyle w:val="normaltextrun"/>
          <w:color w:val="000000"/>
          <w:sz w:val="28"/>
          <w:szCs w:val="28"/>
        </w:rPr>
        <w:t>.00ч.</w:t>
      </w:r>
      <w:r>
        <w:rPr>
          <w:rStyle w:val="normaltextrun"/>
          <w:color w:val="000000"/>
          <w:sz w:val="28"/>
          <w:szCs w:val="28"/>
        </w:rPr>
        <w:t xml:space="preserve"> в рамках  </w:t>
      </w:r>
      <w:r w:rsidR="006E3EA4">
        <w:rPr>
          <w:rStyle w:val="normaltextrun"/>
          <w:color w:val="000000"/>
          <w:sz w:val="28"/>
          <w:szCs w:val="28"/>
        </w:rPr>
        <w:t xml:space="preserve">празднования </w:t>
      </w:r>
      <w:r w:rsidR="00715D0B">
        <w:rPr>
          <w:rStyle w:val="normaltextrun"/>
          <w:color w:val="000000"/>
          <w:sz w:val="28"/>
          <w:szCs w:val="28"/>
        </w:rPr>
        <w:t xml:space="preserve">Дня </w:t>
      </w:r>
      <w:r>
        <w:rPr>
          <w:rStyle w:val="normaltextrun"/>
          <w:color w:val="000000"/>
          <w:sz w:val="28"/>
          <w:szCs w:val="28"/>
        </w:rPr>
        <w:t>Святой Троицы</w:t>
      </w:r>
    </w:p>
    <w:p w:rsidR="0082311B" w:rsidRPr="00DC73DB" w:rsidRDefault="00DC73D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r w:rsidR="0082311B" w:rsidRPr="00DC73DB">
        <w:rPr>
          <w:rStyle w:val="normaltextrun"/>
          <w:color w:val="000000"/>
          <w:sz w:val="28"/>
          <w:szCs w:val="28"/>
        </w:rPr>
        <w:t>.</w:t>
      </w:r>
      <w:r w:rsidR="0082311B" w:rsidRPr="00DC73DB">
        <w:rPr>
          <w:rStyle w:val="normaltextrun"/>
          <w:b/>
          <w:bCs/>
          <w:color w:val="000000"/>
          <w:sz w:val="28"/>
          <w:szCs w:val="28"/>
        </w:rPr>
        <w:t>Учредители и организаторы: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- Админис</w:t>
      </w:r>
      <w:r w:rsidR="00DC73DB">
        <w:rPr>
          <w:rStyle w:val="normaltextrun"/>
          <w:color w:val="000000"/>
          <w:sz w:val="28"/>
          <w:szCs w:val="28"/>
        </w:rPr>
        <w:t>трация Сладковского сельского поселения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 xml:space="preserve">- </w:t>
      </w:r>
      <w:proofErr w:type="spellStart"/>
      <w:r w:rsidR="00DC73DB">
        <w:rPr>
          <w:rStyle w:val="normaltextrun"/>
          <w:color w:val="000000"/>
          <w:sz w:val="28"/>
          <w:szCs w:val="28"/>
        </w:rPr>
        <w:t>Сладковский</w:t>
      </w:r>
      <w:proofErr w:type="spellEnd"/>
      <w:r w:rsidR="00DC73DB">
        <w:rPr>
          <w:rStyle w:val="normaltextrun"/>
          <w:color w:val="000000"/>
          <w:sz w:val="28"/>
          <w:szCs w:val="28"/>
        </w:rPr>
        <w:t xml:space="preserve"> КДЦ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616EBC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4</w:t>
      </w:r>
      <w:r w:rsidR="0082311B" w:rsidRPr="00DC73DB">
        <w:rPr>
          <w:rStyle w:val="normaltextrun"/>
          <w:b/>
          <w:bCs/>
          <w:color w:val="000000"/>
          <w:sz w:val="28"/>
          <w:szCs w:val="28"/>
        </w:rPr>
        <w:t>. Участники: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DC73DB" w:rsidP="00DC73D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contextualspellingandgrammarerror"/>
          <w:color w:val="000000"/>
          <w:sz w:val="28"/>
          <w:szCs w:val="28"/>
        </w:rPr>
        <w:t>Солисты, дуэты, трио, т</w:t>
      </w:r>
      <w:r w:rsidR="0082311B" w:rsidRPr="00DC73DB">
        <w:rPr>
          <w:rStyle w:val="contextualspellingandgrammarerror"/>
          <w:color w:val="000000"/>
          <w:sz w:val="28"/>
          <w:szCs w:val="28"/>
        </w:rPr>
        <w:t>ворческие  коллективы</w:t>
      </w:r>
      <w:r>
        <w:rPr>
          <w:rStyle w:val="contextualspellingandgrammarerror"/>
          <w:color w:val="000000"/>
          <w:sz w:val="28"/>
          <w:szCs w:val="28"/>
        </w:rPr>
        <w:t xml:space="preserve"> (</w:t>
      </w:r>
      <w:r w:rsidRPr="00DC73DB">
        <w:rPr>
          <w:rStyle w:val="normaltextrun"/>
          <w:color w:val="000000"/>
          <w:sz w:val="28"/>
          <w:szCs w:val="28"/>
        </w:rPr>
        <w:t>количество участников не более 5-6 человек</w:t>
      </w:r>
      <w:r>
        <w:rPr>
          <w:rStyle w:val="normaltextrun"/>
          <w:color w:val="000000"/>
          <w:sz w:val="28"/>
          <w:szCs w:val="28"/>
        </w:rPr>
        <w:t>)</w:t>
      </w:r>
      <w:r w:rsidR="0082311B" w:rsidRPr="00DC73DB">
        <w:rPr>
          <w:rStyle w:val="normaltextrun"/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>возраст участников не ограничен</w:t>
      </w:r>
      <w:r w:rsidR="0082311B" w:rsidRPr="00DC73DB">
        <w:rPr>
          <w:rStyle w:val="normaltextrun"/>
          <w:color w:val="000000"/>
          <w:sz w:val="28"/>
          <w:szCs w:val="28"/>
        </w:rPr>
        <w:t xml:space="preserve">. </w:t>
      </w:r>
      <w:r w:rsidR="0082311B" w:rsidRPr="00DC73DB">
        <w:rPr>
          <w:rStyle w:val="contextualspellingandgrammarerror"/>
          <w:color w:val="000000"/>
          <w:sz w:val="28"/>
          <w:szCs w:val="28"/>
        </w:rPr>
        <w:t>Приветствуется  живое</w:t>
      </w:r>
      <w:r w:rsidR="0082311B" w:rsidRPr="00DC73DB">
        <w:rPr>
          <w:rStyle w:val="normaltextrun"/>
          <w:color w:val="000000"/>
          <w:sz w:val="28"/>
          <w:szCs w:val="28"/>
        </w:rPr>
        <w:t xml:space="preserve"> сопровождение (гармонь, баян, аккордеон и т. д.)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eop"/>
          <w:color w:val="000000"/>
          <w:sz w:val="28"/>
          <w:szCs w:val="28"/>
        </w:rPr>
        <w:t> </w:t>
      </w:r>
      <w:r w:rsidR="00616EBC">
        <w:rPr>
          <w:rStyle w:val="normaltextrun"/>
          <w:b/>
          <w:bCs/>
          <w:color w:val="000000"/>
          <w:sz w:val="28"/>
          <w:szCs w:val="28"/>
        </w:rPr>
        <w:t>5</w:t>
      </w:r>
      <w:r w:rsidRPr="00DC73DB">
        <w:rPr>
          <w:rStyle w:val="normaltextrun"/>
          <w:b/>
          <w:bCs/>
          <w:color w:val="000000"/>
          <w:sz w:val="28"/>
          <w:szCs w:val="28"/>
        </w:rPr>
        <w:t>. Программа конкурса</w:t>
      </w:r>
      <w:r w:rsidR="006E3EA4">
        <w:rPr>
          <w:rStyle w:val="normaltextrun"/>
          <w:b/>
          <w:bCs/>
          <w:color w:val="000000"/>
          <w:sz w:val="28"/>
          <w:szCs w:val="28"/>
        </w:rPr>
        <w:t>: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A71C73" w:rsidP="000D750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Команды-</w:t>
      </w:r>
      <w:r w:rsidR="0082311B" w:rsidRPr="00DC73DB">
        <w:rPr>
          <w:rStyle w:val="normaltextrun"/>
          <w:color w:val="000000"/>
          <w:sz w:val="28"/>
          <w:szCs w:val="28"/>
        </w:rPr>
        <w:t xml:space="preserve">участники выступают по очереди после проведенной жеребьевки </w:t>
      </w:r>
      <w:r w:rsidR="006E3EA4">
        <w:rPr>
          <w:rStyle w:val="normaltextrun"/>
          <w:color w:val="000000"/>
          <w:sz w:val="28"/>
          <w:szCs w:val="28"/>
        </w:rPr>
        <w:t>в двух номинациях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eop"/>
          <w:color w:val="000000"/>
          <w:sz w:val="28"/>
          <w:szCs w:val="28"/>
        </w:rPr>
        <w:t> </w:t>
      </w:r>
      <w:r w:rsidRPr="00DC73DB">
        <w:rPr>
          <w:rStyle w:val="normaltextrun"/>
          <w:b/>
          <w:bCs/>
          <w:color w:val="000000"/>
          <w:sz w:val="28"/>
          <w:szCs w:val="28"/>
        </w:rPr>
        <w:t>Номинации:</w:t>
      </w:r>
      <w:r w:rsidRPr="00DC73DB">
        <w:rPr>
          <w:rStyle w:val="normaltextrun"/>
          <w:color w:val="000000"/>
          <w:sz w:val="28"/>
          <w:szCs w:val="28"/>
        </w:rPr>
        <w:t> 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contextualspellingandgrammarerror"/>
          <w:color w:val="000000"/>
          <w:sz w:val="28"/>
          <w:szCs w:val="28"/>
        </w:rPr>
        <w:t>1 .</w:t>
      </w:r>
      <w:r w:rsidR="006E3EA4">
        <w:rPr>
          <w:rStyle w:val="normaltextrun"/>
          <w:color w:val="000000"/>
          <w:sz w:val="28"/>
          <w:szCs w:val="28"/>
        </w:rPr>
        <w:t xml:space="preserve"> «Частушки о родном крае</w:t>
      </w:r>
      <w:r w:rsidRPr="00DC73DB">
        <w:rPr>
          <w:rStyle w:val="normaltextrun"/>
          <w:color w:val="000000"/>
          <w:sz w:val="28"/>
          <w:szCs w:val="28"/>
        </w:rPr>
        <w:t>»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2. «</w:t>
      </w:r>
      <w:r w:rsidR="006E3EA4">
        <w:rPr>
          <w:rStyle w:val="normaltextrun"/>
          <w:color w:val="000000"/>
          <w:sz w:val="28"/>
          <w:szCs w:val="28"/>
        </w:rPr>
        <w:t xml:space="preserve">Частушки из репертуара Татьяны Семеновны </w:t>
      </w:r>
      <w:proofErr w:type="spellStart"/>
      <w:r w:rsidR="006E3EA4">
        <w:rPr>
          <w:rStyle w:val="normaltextrun"/>
          <w:color w:val="000000"/>
          <w:sz w:val="28"/>
          <w:szCs w:val="28"/>
        </w:rPr>
        <w:t>Кайгородовой</w:t>
      </w:r>
      <w:proofErr w:type="spellEnd"/>
      <w:r w:rsidR="00067BF3">
        <w:rPr>
          <w:rStyle w:val="normaltextrun"/>
          <w:color w:val="000000"/>
          <w:sz w:val="28"/>
          <w:szCs w:val="28"/>
        </w:rPr>
        <w:t>»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Выступление в номинации не более 5 минут.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616EBC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6</w:t>
      </w:r>
      <w:r w:rsidR="0082311B" w:rsidRPr="00DC73DB">
        <w:rPr>
          <w:rStyle w:val="normaltextrun"/>
          <w:b/>
          <w:bCs/>
          <w:color w:val="000000"/>
          <w:sz w:val="28"/>
          <w:szCs w:val="28"/>
        </w:rPr>
        <w:t>. Порядок награждения.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contextualspellingandgrammarerror"/>
          <w:color w:val="000000"/>
          <w:sz w:val="28"/>
          <w:szCs w:val="28"/>
        </w:rPr>
        <w:t>Для  оценки</w:t>
      </w:r>
      <w:r w:rsidRPr="00DC73DB">
        <w:rPr>
          <w:rStyle w:val="normaltextrun"/>
          <w:color w:val="000000"/>
          <w:sz w:val="28"/>
          <w:szCs w:val="28"/>
        </w:rPr>
        <w:t xml:space="preserve"> выступлений формируется жюри.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0D750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 xml:space="preserve">Конкурсное исполнение частушек оценивается по 5 – бальной системе и по наибольшему количеству баллов жюри определяет победителя </w:t>
      </w:r>
      <w:r w:rsidR="006E3EA4">
        <w:rPr>
          <w:rStyle w:val="normaltextrun"/>
          <w:color w:val="000000"/>
          <w:sz w:val="28"/>
          <w:szCs w:val="28"/>
        </w:rPr>
        <w:t xml:space="preserve">конкурса </w:t>
      </w:r>
      <w:r w:rsidR="00616EBC">
        <w:rPr>
          <w:rStyle w:val="normaltextrun"/>
          <w:color w:val="000000"/>
          <w:sz w:val="28"/>
          <w:szCs w:val="28"/>
        </w:rPr>
        <w:t xml:space="preserve">исполнителей </w:t>
      </w:r>
      <w:r w:rsidR="006E3EA4">
        <w:rPr>
          <w:rStyle w:val="normaltextrun"/>
          <w:color w:val="000000"/>
          <w:sz w:val="28"/>
          <w:szCs w:val="28"/>
        </w:rPr>
        <w:t>частушки</w:t>
      </w:r>
      <w:r w:rsidRPr="00DC73DB">
        <w:rPr>
          <w:rStyle w:val="normaltextrun"/>
          <w:color w:val="000000"/>
          <w:sz w:val="28"/>
          <w:szCs w:val="28"/>
        </w:rPr>
        <w:t xml:space="preserve"> «Эх, Семёновна!» 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eop"/>
          <w:color w:val="000000"/>
          <w:sz w:val="28"/>
          <w:szCs w:val="28"/>
        </w:rPr>
        <w:t> </w:t>
      </w:r>
      <w:r w:rsidR="006E3EA4">
        <w:rPr>
          <w:rStyle w:val="normaltextrun"/>
          <w:color w:val="000000"/>
          <w:sz w:val="28"/>
          <w:szCs w:val="28"/>
        </w:rPr>
        <w:t xml:space="preserve"> Победитель </w:t>
      </w:r>
      <w:r w:rsidRPr="00DC73DB">
        <w:rPr>
          <w:rStyle w:val="normaltextrun"/>
          <w:color w:val="000000"/>
          <w:sz w:val="28"/>
          <w:szCs w:val="28"/>
        </w:rPr>
        <w:t>конкурса определяется по следующим критериям: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1. высокое качество исполнения;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2. мастерство, артистичность самодеятельных коллективов;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3. художественный вкус и костюмы исполнителей;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4. соотв</w:t>
      </w:r>
      <w:r w:rsidR="006E3EA4">
        <w:rPr>
          <w:rStyle w:val="normaltextrun"/>
          <w:color w:val="000000"/>
          <w:sz w:val="28"/>
          <w:szCs w:val="28"/>
        </w:rPr>
        <w:t xml:space="preserve">етствие жанру </w:t>
      </w:r>
      <w:r w:rsidRPr="00DC73DB">
        <w:rPr>
          <w:rStyle w:val="normaltextrun"/>
          <w:color w:val="000000"/>
          <w:sz w:val="28"/>
          <w:szCs w:val="28"/>
        </w:rPr>
        <w:t>конкурса;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82311B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3DB">
        <w:rPr>
          <w:rStyle w:val="normaltextrun"/>
          <w:color w:val="000000"/>
          <w:sz w:val="28"/>
          <w:szCs w:val="28"/>
        </w:rPr>
        <w:t>5. оригинальность частушек и переплясов; 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82311B" w:rsidRPr="00DC73DB" w:rsidRDefault="00067BF3" w:rsidP="0082311B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Все коллективы-</w:t>
      </w:r>
      <w:r w:rsidR="0082311B" w:rsidRPr="00DC73DB">
        <w:rPr>
          <w:rStyle w:val="normaltextrun"/>
          <w:color w:val="000000"/>
          <w:sz w:val="28"/>
          <w:szCs w:val="28"/>
        </w:rPr>
        <w:t>участники конкурса награждаются дипломами и памятными подарками. 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616EBC" w:rsidRDefault="00715D0B" w:rsidP="006E3EA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7</w:t>
      </w:r>
      <w:r w:rsidR="0082311B" w:rsidRPr="00DC73DB">
        <w:rPr>
          <w:rStyle w:val="normaltextrun"/>
          <w:b/>
          <w:bCs/>
          <w:color w:val="000000"/>
          <w:sz w:val="28"/>
          <w:szCs w:val="28"/>
        </w:rPr>
        <w:t>.Координаторы</w:t>
      </w:r>
      <w:r w:rsidR="006E3EA4">
        <w:rPr>
          <w:rStyle w:val="normaltextrun"/>
          <w:b/>
          <w:bCs/>
          <w:color w:val="000000"/>
          <w:sz w:val="28"/>
          <w:szCs w:val="28"/>
        </w:rPr>
        <w:t>:</w:t>
      </w:r>
      <w:r w:rsidR="0082311B" w:rsidRPr="00DC73DB">
        <w:rPr>
          <w:rStyle w:val="eop"/>
          <w:color w:val="000000"/>
          <w:sz w:val="28"/>
          <w:szCs w:val="28"/>
        </w:rPr>
        <w:t> </w:t>
      </w:r>
    </w:p>
    <w:p w:rsidR="006E3EA4" w:rsidRDefault="006E3EA4" w:rsidP="006E3EA4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Заведующая Андроновским ДК </w:t>
      </w:r>
      <w:proofErr w:type="spellStart"/>
      <w:r>
        <w:rPr>
          <w:rStyle w:val="normaltextrun"/>
          <w:color w:val="000000"/>
          <w:sz w:val="28"/>
          <w:szCs w:val="28"/>
        </w:rPr>
        <w:t>Фуфарова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Ирина Петровна, тел.</w:t>
      </w:r>
      <w:r w:rsidR="0082311B" w:rsidRPr="00DC73DB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89502097325</w:t>
      </w:r>
      <w:r w:rsidR="0082311B" w:rsidRPr="00DC73DB">
        <w:rPr>
          <w:rStyle w:val="normaltextrun"/>
          <w:color w:val="000000"/>
          <w:sz w:val="28"/>
          <w:szCs w:val="28"/>
        </w:rPr>
        <w:t xml:space="preserve"> </w:t>
      </w:r>
    </w:p>
    <w:p w:rsidR="00673834" w:rsidRDefault="0082311B" w:rsidP="000D7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lang w:val="en-US"/>
        </w:rPr>
      </w:pPr>
      <w:r w:rsidRPr="00DC73DB">
        <w:rPr>
          <w:rStyle w:val="normaltextrun"/>
          <w:color w:val="000000"/>
          <w:sz w:val="28"/>
          <w:szCs w:val="28"/>
        </w:rPr>
        <w:t xml:space="preserve">Заявки для участия принимаются </w:t>
      </w:r>
      <w:r w:rsidRPr="00DC73DB">
        <w:rPr>
          <w:rStyle w:val="contextualspellingandgrammarerror"/>
          <w:color w:val="000000"/>
          <w:sz w:val="28"/>
          <w:szCs w:val="28"/>
        </w:rPr>
        <w:t>до</w:t>
      </w:r>
      <w:r w:rsidR="006E3EA4">
        <w:rPr>
          <w:rStyle w:val="contextualspellingandgrammarerror"/>
          <w:color w:val="000000"/>
          <w:sz w:val="28"/>
          <w:szCs w:val="28"/>
        </w:rPr>
        <w:t xml:space="preserve"> </w:t>
      </w:r>
      <w:r w:rsidRPr="00DC73DB">
        <w:rPr>
          <w:rStyle w:val="contextualspellingandgrammarerror"/>
          <w:color w:val="000000"/>
          <w:sz w:val="28"/>
          <w:szCs w:val="28"/>
        </w:rPr>
        <w:t xml:space="preserve"> 1</w:t>
      </w:r>
      <w:r w:rsidR="006E3EA4">
        <w:rPr>
          <w:rStyle w:val="contextualspellingandgrammarerror"/>
          <w:color w:val="000000"/>
          <w:sz w:val="28"/>
          <w:szCs w:val="28"/>
        </w:rPr>
        <w:t>3</w:t>
      </w:r>
      <w:r w:rsidR="006E3EA4">
        <w:rPr>
          <w:rStyle w:val="normaltextrun"/>
          <w:color w:val="000000"/>
          <w:sz w:val="28"/>
          <w:szCs w:val="28"/>
        </w:rPr>
        <w:t xml:space="preserve"> июня</w:t>
      </w:r>
      <w:r w:rsidR="00067BF3">
        <w:rPr>
          <w:rStyle w:val="normaltextrun"/>
          <w:color w:val="000000"/>
          <w:sz w:val="28"/>
          <w:szCs w:val="28"/>
        </w:rPr>
        <w:t xml:space="preserve"> на электронный адрес: </w:t>
      </w:r>
      <w:proofErr w:type="spellStart"/>
      <w:r w:rsidR="00067BF3" w:rsidRPr="00067BF3">
        <w:rPr>
          <w:rStyle w:val="normaltextrun"/>
          <w:b/>
          <w:color w:val="000000"/>
          <w:sz w:val="28"/>
          <w:szCs w:val="28"/>
          <w:lang w:val="en-US"/>
        </w:rPr>
        <w:t>slad</w:t>
      </w:r>
      <w:proofErr w:type="spellEnd"/>
      <w:r w:rsidR="00067BF3" w:rsidRPr="00067BF3">
        <w:rPr>
          <w:rStyle w:val="normaltextrun"/>
          <w:b/>
          <w:color w:val="000000"/>
          <w:sz w:val="28"/>
          <w:szCs w:val="28"/>
        </w:rPr>
        <w:t>_</w:t>
      </w:r>
      <w:proofErr w:type="spellStart"/>
      <w:r w:rsidR="00067BF3" w:rsidRPr="00067BF3">
        <w:rPr>
          <w:rStyle w:val="normaltextrun"/>
          <w:b/>
          <w:color w:val="000000"/>
          <w:sz w:val="28"/>
          <w:szCs w:val="28"/>
          <w:lang w:val="en-US"/>
        </w:rPr>
        <w:t>kdc</w:t>
      </w:r>
      <w:proofErr w:type="spellEnd"/>
      <w:r w:rsidR="00067BF3" w:rsidRPr="00067BF3">
        <w:rPr>
          <w:rStyle w:val="normaltextrun"/>
          <w:b/>
          <w:color w:val="000000"/>
          <w:sz w:val="28"/>
          <w:szCs w:val="28"/>
        </w:rPr>
        <w:t>@</w:t>
      </w:r>
      <w:r w:rsidR="00067BF3" w:rsidRPr="00067BF3">
        <w:rPr>
          <w:rStyle w:val="normaltextrun"/>
          <w:b/>
          <w:color w:val="000000"/>
          <w:sz w:val="28"/>
          <w:szCs w:val="28"/>
          <w:lang w:val="en-US"/>
        </w:rPr>
        <w:t>mail</w:t>
      </w:r>
      <w:r w:rsidR="00067BF3" w:rsidRPr="00067BF3">
        <w:rPr>
          <w:rStyle w:val="normaltextrun"/>
          <w:b/>
          <w:color w:val="000000"/>
          <w:sz w:val="28"/>
          <w:szCs w:val="28"/>
        </w:rPr>
        <w:t>.</w:t>
      </w:r>
      <w:proofErr w:type="spellStart"/>
      <w:r w:rsidR="00067BF3" w:rsidRPr="00067BF3">
        <w:rPr>
          <w:rStyle w:val="normaltextrun"/>
          <w:b/>
          <w:color w:val="000000"/>
          <w:sz w:val="28"/>
          <w:szCs w:val="28"/>
          <w:lang w:val="en-US"/>
        </w:rPr>
        <w:t>ru</w:t>
      </w:r>
      <w:proofErr w:type="spellEnd"/>
      <w:r w:rsidRPr="00DC73DB">
        <w:rPr>
          <w:rStyle w:val="normaltextrun"/>
          <w:color w:val="000000"/>
          <w:sz w:val="28"/>
          <w:szCs w:val="28"/>
        </w:rPr>
        <w:t>.</w:t>
      </w:r>
      <w:r w:rsidRPr="00DC73DB">
        <w:rPr>
          <w:rStyle w:val="eop"/>
          <w:color w:val="000000"/>
          <w:sz w:val="28"/>
          <w:szCs w:val="28"/>
        </w:rPr>
        <w:t> </w:t>
      </w:r>
    </w:p>
    <w:p w:rsidR="00067BF3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71C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7BF3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67BF3" w:rsidRPr="00067BF3" w:rsidRDefault="00067BF3" w:rsidP="000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в конкурсе</w:t>
      </w:r>
      <w:r w:rsidRPr="00067BF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исполнителей частушки «Эх, Семеновна!»</w:t>
      </w:r>
      <w:r w:rsidRPr="00067BF3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1B02">
        <w:rPr>
          <w:rFonts w:ascii="Times New Roman" w:hAnsi="Times New Roman" w:cs="Times New Roman"/>
          <w:sz w:val="28"/>
          <w:szCs w:val="28"/>
        </w:rPr>
        <w:t>аселенный пункт, представляемый участником: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2. Название учреждения, на базе которого работает коллектив (исполнитель):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3. Адрес, контактный телефон, Ф.И.О. руководителя учреждения: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Имя исполнителя </w:t>
      </w:r>
      <w:r w:rsidRPr="00921B02">
        <w:rPr>
          <w:rFonts w:ascii="Times New Roman" w:hAnsi="Times New Roman" w:cs="Times New Roman"/>
          <w:sz w:val="28"/>
          <w:szCs w:val="28"/>
        </w:rPr>
        <w:t>или название творческого коллектива: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1B02">
        <w:rPr>
          <w:rFonts w:ascii="Times New Roman" w:hAnsi="Times New Roman" w:cs="Times New Roman"/>
          <w:sz w:val="28"/>
          <w:szCs w:val="28"/>
        </w:rPr>
        <w:t>. Численный состав 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1B02">
        <w:rPr>
          <w:rFonts w:ascii="Times New Roman" w:hAnsi="Times New Roman" w:cs="Times New Roman"/>
          <w:sz w:val="28"/>
          <w:szCs w:val="28"/>
        </w:rPr>
        <w:t>. Ф.И.О. художественного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Краткая информация об и</w:t>
      </w:r>
      <w:r w:rsidR="00A71C73">
        <w:rPr>
          <w:rFonts w:ascii="Times New Roman" w:hAnsi="Times New Roman" w:cs="Times New Roman"/>
          <w:sz w:val="28"/>
          <w:szCs w:val="28"/>
        </w:rPr>
        <w:t>сполнителе</w:t>
      </w:r>
      <w:r w:rsidRPr="00921B02">
        <w:rPr>
          <w:rFonts w:ascii="Times New Roman" w:hAnsi="Times New Roman" w:cs="Times New Roman"/>
          <w:sz w:val="28"/>
          <w:szCs w:val="28"/>
        </w:rPr>
        <w:t xml:space="preserve"> или творческом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02">
        <w:rPr>
          <w:rFonts w:ascii="Times New Roman" w:hAnsi="Times New Roman" w:cs="Times New Roman"/>
          <w:sz w:val="28"/>
          <w:szCs w:val="28"/>
        </w:rPr>
        <w:t>(год создания, титулы, достижения (конкурсы, фестивали) и т.п.):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21B02">
        <w:rPr>
          <w:rFonts w:ascii="Times New Roman" w:hAnsi="Times New Roman" w:cs="Times New Roman"/>
          <w:sz w:val="28"/>
          <w:szCs w:val="28"/>
        </w:rPr>
        <w:t>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7BF3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оложением о проведении Конкурса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B0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>, с условиями и порядком проведения согласен.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Дата _________ </w:t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  <w:t>Подпись ____________</w:t>
      </w:r>
    </w:p>
    <w:p w:rsidR="00067BF3" w:rsidRPr="00921B02" w:rsidRDefault="00067BF3" w:rsidP="0006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4"/>
          <w:szCs w:val="24"/>
        </w:rPr>
        <w:t>участника или руководителя</w:t>
      </w:r>
    </w:p>
    <w:p w:rsidR="00067BF3" w:rsidRPr="00067BF3" w:rsidRDefault="00067BF3" w:rsidP="000D750E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sectPr w:rsidR="00067BF3" w:rsidRPr="00067BF3" w:rsidSect="00616E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11B"/>
    <w:rsid w:val="0003206B"/>
    <w:rsid w:val="00067BF3"/>
    <w:rsid w:val="000D750E"/>
    <w:rsid w:val="00616EBC"/>
    <w:rsid w:val="00635E17"/>
    <w:rsid w:val="00673834"/>
    <w:rsid w:val="00692683"/>
    <w:rsid w:val="006E3EA4"/>
    <w:rsid w:val="00715D0B"/>
    <w:rsid w:val="0082311B"/>
    <w:rsid w:val="00A71C73"/>
    <w:rsid w:val="00D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311B"/>
  </w:style>
  <w:style w:type="character" w:customStyle="1" w:styleId="eop">
    <w:name w:val="eop"/>
    <w:basedOn w:val="a0"/>
    <w:rsid w:val="0082311B"/>
  </w:style>
  <w:style w:type="character" w:customStyle="1" w:styleId="spellingerror">
    <w:name w:val="spellingerror"/>
    <w:basedOn w:val="a0"/>
    <w:rsid w:val="0082311B"/>
  </w:style>
  <w:style w:type="character" w:customStyle="1" w:styleId="contextualspellingandgrammarerror">
    <w:name w:val="contextualspellingandgrammarerror"/>
    <w:basedOn w:val="a0"/>
    <w:rsid w:val="0082311B"/>
  </w:style>
  <w:style w:type="paragraph" w:styleId="a3">
    <w:name w:val="Normal (Web)"/>
    <w:basedOn w:val="a"/>
    <w:uiPriority w:val="99"/>
    <w:semiHidden/>
    <w:unhideWhenUsed/>
    <w:rsid w:val="000D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sabur</cp:lastModifiedBy>
  <cp:revision>6</cp:revision>
  <dcterms:created xsi:type="dcterms:W3CDTF">2019-05-16T06:28:00Z</dcterms:created>
  <dcterms:modified xsi:type="dcterms:W3CDTF">2019-05-20T06:57:00Z</dcterms:modified>
</cp:coreProperties>
</file>